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DE9" w:rsidRDefault="006B7DE9" w:rsidP="006B7DE9">
      <w:pPr>
        <w:widowControl w:val="0"/>
        <w:autoSpaceDE w:val="0"/>
        <w:autoSpaceDN w:val="0"/>
        <w:adjustRightInd w:val="0"/>
        <w:spacing w:after="0" w:line="240" w:lineRule="auto"/>
        <w:rPr>
          <w:rFonts w:ascii="Times New Roman" w:hAnsi="Times New Roman" w:cs="Times New Roman"/>
          <w:sz w:val="24"/>
          <w:szCs w:val="24"/>
        </w:rPr>
      </w:pPr>
    </w:p>
    <w:p w:rsidR="006B7DE9" w:rsidRDefault="006B7DE9" w:rsidP="006B7DE9">
      <w:pPr>
        <w:widowControl w:val="0"/>
        <w:autoSpaceDE w:val="0"/>
        <w:autoSpaceDN w:val="0"/>
        <w:adjustRightInd w:val="0"/>
        <w:spacing w:after="150" w:line="240" w:lineRule="auto"/>
        <w:jc w:val="center"/>
        <w:rPr>
          <w:rFonts w:ascii="Times New Roman" w:hAnsi="Times New Roman" w:cs="Times New Roman"/>
          <w:sz w:val="28"/>
          <w:szCs w:val="28"/>
        </w:rPr>
      </w:pPr>
      <w:r>
        <w:rPr>
          <w:rFonts w:ascii="Times New Roman" w:hAnsi="Times New Roman" w:cs="Times New Roman"/>
          <w:b/>
          <w:bCs/>
          <w:sz w:val="28"/>
          <w:szCs w:val="28"/>
        </w:rPr>
        <w:t>МИНИСТЕРСТВО ПРОСВЕЩЕНИЯ РОССИЙСКОЙ ФЕДЕРАЦИИ</w:t>
      </w:r>
    </w:p>
    <w:p w:rsidR="006B7DE9" w:rsidRDefault="006B7DE9" w:rsidP="006B7DE9">
      <w:pPr>
        <w:widowControl w:val="0"/>
        <w:autoSpaceDE w:val="0"/>
        <w:autoSpaceDN w:val="0"/>
        <w:adjustRightInd w:val="0"/>
        <w:spacing w:after="15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ПРИКАЗ</w:t>
      </w:r>
    </w:p>
    <w:p w:rsidR="006B7DE9" w:rsidRDefault="006B7DE9" w:rsidP="006B7DE9">
      <w:pPr>
        <w:widowControl w:val="0"/>
        <w:autoSpaceDE w:val="0"/>
        <w:autoSpaceDN w:val="0"/>
        <w:adjustRightInd w:val="0"/>
        <w:spacing w:after="150" w:line="240" w:lineRule="auto"/>
        <w:jc w:val="center"/>
        <w:rPr>
          <w:rFonts w:ascii="Times New Roman" w:hAnsi="Times New Roman" w:cs="Times New Roman"/>
          <w:sz w:val="28"/>
          <w:szCs w:val="28"/>
        </w:rPr>
      </w:pPr>
      <w:r>
        <w:rPr>
          <w:rFonts w:ascii="Times New Roman" w:hAnsi="Times New Roman" w:cs="Times New Roman"/>
          <w:b/>
          <w:bCs/>
          <w:sz w:val="28"/>
          <w:szCs w:val="28"/>
        </w:rPr>
        <w:t>от 24 марта 2023 г. N 196</w:t>
      </w:r>
    </w:p>
    <w:p w:rsidR="006B7DE9" w:rsidRPr="00E549D8" w:rsidRDefault="006B7DE9" w:rsidP="006B7DE9">
      <w:pPr>
        <w:widowControl w:val="0"/>
        <w:autoSpaceDE w:val="0"/>
        <w:autoSpaceDN w:val="0"/>
        <w:adjustRightInd w:val="0"/>
        <w:spacing w:after="150" w:line="240" w:lineRule="auto"/>
        <w:jc w:val="center"/>
        <w:rPr>
          <w:rFonts w:ascii="Times New Roman" w:hAnsi="Times New Roman" w:cs="Times New Roman"/>
          <w:sz w:val="20"/>
          <w:szCs w:val="20"/>
        </w:rPr>
      </w:pPr>
      <w:r w:rsidRPr="00E549D8">
        <w:rPr>
          <w:rFonts w:ascii="Times New Roman" w:hAnsi="Times New Roman" w:cs="Times New Roman"/>
          <w:b/>
          <w:bCs/>
          <w:sz w:val="20"/>
          <w:szCs w:val="20"/>
        </w:rPr>
        <w:t>ОБ УТВЕРЖДЕНИИ ПОРЯДКА ПРОВЕДЕНИЯ АТТЕСТАЦИИ ПЕДАГОГИЧЕСКИХ РАБОТНИКОВ ОРГАНИЗАЦИЙ, ОСУЩЕСТВЛЯЮЩИХ ОБРАЗОВАТЕЛЬНУЮ ДЕЯТЕЛЬНОСТЬ</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w:t>
      </w:r>
      <w:hyperlink r:id="rId4" w:anchor="l7409" w:history="1">
        <w:r>
          <w:rPr>
            <w:rStyle w:val="a3"/>
            <w:rFonts w:ascii="Times New Roman" w:hAnsi="Times New Roman" w:cs="Times New Roman"/>
            <w:color w:val="auto"/>
            <w:sz w:val="24"/>
            <w:szCs w:val="24"/>
          </w:rPr>
          <w:t>частью 4</w:t>
        </w:r>
      </w:hyperlink>
      <w:r>
        <w:rPr>
          <w:rFonts w:ascii="Times New Roman" w:hAnsi="Times New Roman" w:cs="Times New Roman"/>
          <w:sz w:val="24"/>
          <w:szCs w:val="24"/>
        </w:rPr>
        <w:t xml:space="preserve"> статьи 49 Федерального закона от 29 декабря 2012 г. N 273-ФЗ "Об образовании в Российской Федерации", </w:t>
      </w:r>
      <w:hyperlink r:id="rId5" w:anchor="l3" w:history="1">
        <w:r>
          <w:rPr>
            <w:rStyle w:val="a3"/>
            <w:rFonts w:ascii="Times New Roman" w:hAnsi="Times New Roman" w:cs="Times New Roman"/>
            <w:color w:val="auto"/>
            <w:sz w:val="24"/>
            <w:szCs w:val="24"/>
          </w:rPr>
          <w:t>пунктом 1</w:t>
        </w:r>
      </w:hyperlink>
      <w:r>
        <w:rPr>
          <w:rFonts w:ascii="Times New Roman" w:hAnsi="Times New Roman" w:cs="Times New Roman"/>
          <w:sz w:val="24"/>
          <w:szCs w:val="24"/>
        </w:rPr>
        <w:t xml:space="preserve"> и </w:t>
      </w:r>
      <w:hyperlink r:id="rId6" w:anchor="l84" w:history="1">
        <w:r>
          <w:rPr>
            <w:rStyle w:val="a3"/>
            <w:rFonts w:ascii="Times New Roman" w:hAnsi="Times New Roman" w:cs="Times New Roman"/>
            <w:color w:val="auto"/>
            <w:sz w:val="24"/>
            <w:szCs w:val="24"/>
          </w:rPr>
          <w:t>подпунктом 4.2.19</w:t>
        </w:r>
      </w:hyperlink>
      <w:r>
        <w:rPr>
          <w:rFonts w:ascii="Times New Roman" w:hAnsi="Times New Roman" w:cs="Times New Roman"/>
          <w:sz w:val="24"/>
          <w:szCs w:val="24"/>
        </w:rP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Установить, что квалификационные категории, установленные педагогическим работникам организаций, осуществляющих образовательную деятельность, до вступления в силу настоящего приказа, сохраняются в течение срока, на который они были установлены.</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Признать утратившими силу:</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образования и науки Российской Федерации </w:t>
      </w:r>
      <w:hyperlink r:id="rId7" w:anchor="l0" w:history="1">
        <w:r>
          <w:rPr>
            <w:rStyle w:val="a3"/>
            <w:rFonts w:ascii="Times New Roman" w:hAnsi="Times New Roman" w:cs="Times New Roman"/>
            <w:color w:val="auto"/>
            <w:sz w:val="24"/>
            <w:szCs w:val="24"/>
          </w:rPr>
          <w:t>от 7 апреля 2014 г. N 276</w:t>
        </w:r>
      </w:hyperlink>
      <w:r>
        <w:rPr>
          <w:rFonts w:ascii="Times New Roman" w:hAnsi="Times New Roman" w:cs="Times New Roman"/>
          <w:sz w:val="24"/>
          <w:szCs w:val="24"/>
        </w:rPr>
        <w:t xml:space="preserve">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23 мая 2014 г., регистрационный N 32408);</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приказ Министерства просвещения Российской Федерации </w:t>
      </w:r>
      <w:hyperlink r:id="rId8" w:anchor="l0" w:history="1">
        <w:r>
          <w:rPr>
            <w:rStyle w:val="a3"/>
            <w:rFonts w:ascii="Times New Roman" w:hAnsi="Times New Roman" w:cs="Times New Roman"/>
            <w:color w:val="auto"/>
            <w:sz w:val="24"/>
            <w:szCs w:val="24"/>
          </w:rPr>
          <w:t>от 23 декабря 2020 г. N 767</w:t>
        </w:r>
      </w:hyperlink>
      <w:r>
        <w:rPr>
          <w:rFonts w:ascii="Times New Roman" w:hAnsi="Times New Roman" w:cs="Times New Roman"/>
          <w:sz w:val="24"/>
          <w:szCs w:val="24"/>
        </w:rPr>
        <w:t xml:space="preserve"> "О внесении изменений в Порядок проведения аттестации педагогических работников организаций, осуществляющих образовательную деятельность, утвержденный приказом Министерства образования и науки Российской Федерации от 7 апреля 2014 г. N 276" (зарегистрирован Министерством юстиции Российской Федерации 22 января 2021 г., регистрационный N 62177).</w:t>
      </w:r>
      <w:proofErr w:type="gramEnd"/>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Настоящий приказ вступает в силу с 1 сентября 2023 г. и действует до 31 августа 2029 года.</w:t>
      </w:r>
    </w:p>
    <w:p w:rsidR="006B7DE9" w:rsidRDefault="006B7DE9" w:rsidP="006B7DE9">
      <w:pPr>
        <w:widowControl w:val="0"/>
        <w:autoSpaceDE w:val="0"/>
        <w:autoSpaceDN w:val="0"/>
        <w:adjustRightInd w:val="0"/>
        <w:spacing w:after="0" w:line="240" w:lineRule="auto"/>
        <w:rPr>
          <w:rFonts w:ascii="Times New Roman" w:hAnsi="Times New Roman" w:cs="Times New Roman"/>
          <w:sz w:val="24"/>
          <w:szCs w:val="24"/>
        </w:rPr>
      </w:pPr>
    </w:p>
    <w:p w:rsidR="006B7DE9" w:rsidRDefault="006B7DE9" w:rsidP="006B7DE9">
      <w:pPr>
        <w:widowControl w:val="0"/>
        <w:autoSpaceDE w:val="0"/>
        <w:autoSpaceDN w:val="0"/>
        <w:adjustRightInd w:val="0"/>
        <w:spacing w:after="150" w:line="240" w:lineRule="auto"/>
        <w:jc w:val="right"/>
        <w:rPr>
          <w:rFonts w:ascii="Times New Roman" w:hAnsi="Times New Roman" w:cs="Times New Roman"/>
          <w:sz w:val="24"/>
          <w:szCs w:val="24"/>
        </w:rPr>
      </w:pPr>
      <w:proofErr w:type="gramStart"/>
      <w:r>
        <w:rPr>
          <w:rFonts w:ascii="Times New Roman" w:hAnsi="Times New Roman" w:cs="Times New Roman"/>
          <w:i/>
          <w:iCs/>
          <w:sz w:val="24"/>
          <w:szCs w:val="24"/>
        </w:rPr>
        <w:t>Исполняющий</w:t>
      </w:r>
      <w:proofErr w:type="gramEnd"/>
      <w:r>
        <w:rPr>
          <w:rFonts w:ascii="Times New Roman" w:hAnsi="Times New Roman" w:cs="Times New Roman"/>
          <w:i/>
          <w:iCs/>
          <w:sz w:val="24"/>
          <w:szCs w:val="24"/>
        </w:rPr>
        <w:t xml:space="preserve"> обязанности Министра</w:t>
      </w:r>
    </w:p>
    <w:p w:rsidR="006B7DE9" w:rsidRDefault="006B7DE9" w:rsidP="006B7DE9">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А.А. КОРНЕЕВ</w:t>
      </w:r>
    </w:p>
    <w:p w:rsidR="006B7DE9" w:rsidRDefault="006B7DE9" w:rsidP="006B7DE9">
      <w:pPr>
        <w:widowControl w:val="0"/>
        <w:autoSpaceDE w:val="0"/>
        <w:autoSpaceDN w:val="0"/>
        <w:adjustRightInd w:val="0"/>
        <w:spacing w:after="0" w:line="240" w:lineRule="auto"/>
        <w:rPr>
          <w:rFonts w:ascii="Times New Roman" w:hAnsi="Times New Roman" w:cs="Times New Roman"/>
          <w:sz w:val="24"/>
          <w:szCs w:val="24"/>
        </w:rPr>
      </w:pPr>
    </w:p>
    <w:p w:rsidR="006B7DE9" w:rsidRDefault="006B7DE9" w:rsidP="006B7DE9">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УТВЕРЖДЕН</w:t>
      </w:r>
    </w:p>
    <w:p w:rsidR="006B7DE9" w:rsidRDefault="006B7DE9" w:rsidP="006B7DE9">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приказом Министерства просвещения</w:t>
      </w:r>
    </w:p>
    <w:p w:rsidR="006B7DE9" w:rsidRDefault="006B7DE9" w:rsidP="006B7DE9">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6B7DE9" w:rsidRDefault="006B7DE9" w:rsidP="006B7DE9">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от 24 марта 2023 г. N 196</w:t>
      </w:r>
    </w:p>
    <w:p w:rsidR="006B7DE9" w:rsidRDefault="006B7DE9" w:rsidP="006B7DE9">
      <w:pPr>
        <w:widowControl w:val="0"/>
        <w:autoSpaceDE w:val="0"/>
        <w:autoSpaceDN w:val="0"/>
        <w:adjustRightInd w:val="0"/>
        <w:spacing w:after="0" w:line="240" w:lineRule="auto"/>
        <w:rPr>
          <w:rFonts w:ascii="Times New Roman" w:hAnsi="Times New Roman" w:cs="Times New Roman"/>
          <w:sz w:val="28"/>
          <w:szCs w:val="28"/>
        </w:rPr>
      </w:pPr>
    </w:p>
    <w:p w:rsidR="006B7DE9" w:rsidRDefault="006B7DE9" w:rsidP="006B7DE9">
      <w:pPr>
        <w:widowControl w:val="0"/>
        <w:autoSpaceDE w:val="0"/>
        <w:autoSpaceDN w:val="0"/>
        <w:adjustRightInd w:val="0"/>
        <w:spacing w:after="15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ПОРЯДОК ПРОВЕДЕНИЯ АТТЕСТАЦИИ ПЕДАГОГИЧЕСКИХ </w:t>
      </w:r>
      <w:r>
        <w:rPr>
          <w:rFonts w:ascii="Times New Roman" w:hAnsi="Times New Roman" w:cs="Times New Roman"/>
          <w:b/>
          <w:bCs/>
          <w:sz w:val="28"/>
          <w:szCs w:val="28"/>
        </w:rPr>
        <w:lastRenderedPageBreak/>
        <w:t>РАБОТНИКОВ ОРГАНИЗАЦИЙ, ОСУЩЕСТВЛЯЮЩИХ ОБРАЗОВАТЕЛЬНУЮ ДЕЯТЕЛЬНОСТЬ</w:t>
      </w:r>
    </w:p>
    <w:p w:rsidR="006B7DE9" w:rsidRDefault="006B7DE9" w:rsidP="006B7DE9">
      <w:pPr>
        <w:widowControl w:val="0"/>
        <w:autoSpaceDE w:val="0"/>
        <w:autoSpaceDN w:val="0"/>
        <w:adjustRightInd w:val="0"/>
        <w:spacing w:after="0" w:line="240" w:lineRule="auto"/>
        <w:rPr>
          <w:rFonts w:ascii="Times New Roman" w:hAnsi="Times New Roman" w:cs="Times New Roman"/>
          <w:sz w:val="24"/>
          <w:szCs w:val="24"/>
        </w:rPr>
      </w:pPr>
    </w:p>
    <w:p w:rsidR="006B7DE9" w:rsidRDefault="006B7DE9" w:rsidP="006B7DE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 Общие положения</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Порядок проведения аттестации педагогических работников организаций, осуществляющих образовательную деятельность (далее - организация), применяется к педагогическим работникам (за исключением педагогических работников, относящихся к профессорско-преподавательскому составу),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в том числе в случаях</w:t>
      </w:r>
      <w:proofErr w:type="gramEnd"/>
      <w:r>
        <w:rPr>
          <w:rFonts w:ascii="Times New Roman" w:hAnsi="Times New Roman" w:cs="Times New Roman"/>
          <w:sz w:val="24"/>
          <w:szCs w:val="24"/>
        </w:rPr>
        <w:t>, когда замещение должностей осуществляется по совместительству в той же или иной организации, а также путем замещения должностей педагогических работников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(далее - педагогические работники).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Аттестация педагогических работников организаций (далее - аттестация педагогических работников,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 &lt;1&gt;.</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&lt;1&gt; </w:t>
      </w:r>
      <w:hyperlink r:id="rId9" w:anchor="l665" w:history="1">
        <w:r>
          <w:rPr>
            <w:rStyle w:val="a3"/>
            <w:rFonts w:ascii="Times New Roman" w:hAnsi="Times New Roman" w:cs="Times New Roman"/>
            <w:color w:val="auto"/>
            <w:sz w:val="24"/>
            <w:szCs w:val="24"/>
          </w:rPr>
          <w:t>Часть 1</w:t>
        </w:r>
      </w:hyperlink>
      <w:r>
        <w:rPr>
          <w:rFonts w:ascii="Times New Roman" w:hAnsi="Times New Roman" w:cs="Times New Roman"/>
          <w:sz w:val="24"/>
          <w:szCs w:val="24"/>
        </w:rPr>
        <w:t xml:space="preserve"> статьи 49 Федерального закона от 29 декабря 2012 г. N 273-ФЗ "Об образовании в Российской Федерации" (далее - Федеральный закон об образовании).</w:t>
      </w:r>
    </w:p>
    <w:p w:rsidR="006B7DE9" w:rsidRDefault="006B7DE9" w:rsidP="006B7DE9">
      <w:pPr>
        <w:widowControl w:val="0"/>
        <w:autoSpaceDE w:val="0"/>
        <w:autoSpaceDN w:val="0"/>
        <w:adjustRightInd w:val="0"/>
        <w:spacing w:after="0" w:line="240" w:lineRule="auto"/>
        <w:rPr>
          <w:rFonts w:ascii="Times New Roman" w:hAnsi="Times New Roman" w:cs="Times New Roman"/>
          <w:sz w:val="24"/>
          <w:szCs w:val="24"/>
        </w:rPr>
      </w:pP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Основными задачами проведения аттестации являются:</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личностного и карьерного роста;</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определение необходимости дополнительного профессионального образования педагогических работников;</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повышение эффективности и качества педагогической деятельности;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выявление перспектив использования потенциальных возможностей педагогических работников, в том числе в целях организации (осуществления) методической помощи (поддержки) и наставнической деятельности в образовательной организации;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обеспечение дифференциации оплаты труда педагогических работников с учетом установленных квалификационных категорий, объема их преподавательской (педагогической) работы либо дополнительной работы.</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6B7DE9" w:rsidRDefault="006B7DE9" w:rsidP="006B7DE9">
      <w:pPr>
        <w:widowControl w:val="0"/>
        <w:autoSpaceDE w:val="0"/>
        <w:autoSpaceDN w:val="0"/>
        <w:adjustRightInd w:val="0"/>
        <w:spacing w:after="0" w:line="240" w:lineRule="auto"/>
        <w:rPr>
          <w:rFonts w:ascii="Times New Roman" w:hAnsi="Times New Roman" w:cs="Times New Roman"/>
          <w:sz w:val="24"/>
          <w:szCs w:val="24"/>
        </w:rPr>
      </w:pPr>
    </w:p>
    <w:p w:rsidR="006B7DE9" w:rsidRDefault="006B7DE9" w:rsidP="006B7DE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 Аттестация педагогических работников в целях подтверждения соответствия занимаемой должности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&lt;2&gt; (далее - аттестационная комиссия организации).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&lt;2&gt; </w:t>
      </w:r>
      <w:hyperlink r:id="rId10" w:anchor="l666" w:history="1">
        <w:r>
          <w:rPr>
            <w:rStyle w:val="a3"/>
            <w:rFonts w:ascii="Times New Roman" w:hAnsi="Times New Roman" w:cs="Times New Roman"/>
            <w:color w:val="auto"/>
            <w:sz w:val="24"/>
            <w:szCs w:val="24"/>
          </w:rPr>
          <w:t>Часть 2</w:t>
        </w:r>
      </w:hyperlink>
      <w:r>
        <w:rPr>
          <w:rFonts w:ascii="Times New Roman" w:hAnsi="Times New Roman" w:cs="Times New Roman"/>
          <w:sz w:val="24"/>
          <w:szCs w:val="24"/>
        </w:rPr>
        <w:t xml:space="preserve"> статьи 49 Федерального закона об образовании.</w:t>
      </w:r>
    </w:p>
    <w:p w:rsidR="006B7DE9" w:rsidRDefault="006B7DE9" w:rsidP="006B7DE9">
      <w:pPr>
        <w:widowControl w:val="0"/>
        <w:autoSpaceDE w:val="0"/>
        <w:autoSpaceDN w:val="0"/>
        <w:adjustRightInd w:val="0"/>
        <w:spacing w:after="0" w:line="240" w:lineRule="auto"/>
        <w:rPr>
          <w:rFonts w:ascii="Times New Roman" w:hAnsi="Times New Roman" w:cs="Times New Roman"/>
          <w:sz w:val="24"/>
          <w:szCs w:val="24"/>
        </w:rPr>
      </w:pP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Аттестационная комиссия организации создается распорядительным актом работодателя из числа работников организации и состоит не менее чем из 5 человек, в том числе председателя, заместителя председателя, секретаря и членов аттестационной комиссии организации.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а при отсутствии такового - иного представительного органа (представителя) работников организации.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организации в состав аттестационной комиссии организации не входит.</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Аттестация педагогических работников проводится в соответствии с распорядительным актом работодателя, содержащим список педагогических работников, подлежащих аттестации, и график проведения аттестации.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Работодатель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Проведение аттестации каждого педагогического работника осуществляется на основе представления работодателя, которое он вносит непосредственно в аттестационную комиссию организации (далее - представление работодателя).</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В представлении работодателя содержатся следующие сведения о педагогическом работнике:</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фамилия, имя, отчество (при наличии);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наименование должности на дату проведения аттестации;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дата заключения по этой должности трудового договора;</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уровень образования и (или) квалификации по специальности или направлению подготовки;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информация о получении дополнительного профессионального образования по профилю педагогической деятельности;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результаты предыдущих аттестаций (в случае их проведения);</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Работодатель знакомит педагогического работника с представлением под подпись не </w:t>
      </w:r>
      <w:proofErr w:type="gramStart"/>
      <w:r>
        <w:rPr>
          <w:rFonts w:ascii="Times New Roman" w:hAnsi="Times New Roman" w:cs="Times New Roman"/>
          <w:sz w:val="24"/>
          <w:szCs w:val="24"/>
        </w:rPr>
        <w:lastRenderedPageBreak/>
        <w:t>позднее</w:t>
      </w:r>
      <w:proofErr w:type="gramEnd"/>
      <w:r>
        <w:rPr>
          <w:rFonts w:ascii="Times New Roman" w:hAnsi="Times New Roman" w:cs="Times New Roman"/>
          <w:sz w:val="24"/>
          <w:szCs w:val="24"/>
        </w:rPr>
        <w:t xml:space="preserve"> чем за 30 календарных дней до дня проведения аттестации.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Pr>
          <w:rFonts w:ascii="Times New Roman" w:hAnsi="Times New Roman" w:cs="Times New Roman"/>
          <w:sz w:val="24"/>
          <w:szCs w:val="24"/>
        </w:rPr>
        <w:t>с даты</w:t>
      </w:r>
      <w:proofErr w:type="gramEnd"/>
      <w:r>
        <w:rPr>
          <w:rFonts w:ascii="Times New Roman" w:hAnsi="Times New Roman" w:cs="Times New Roman"/>
          <w:sz w:val="24"/>
          <w:szCs w:val="24"/>
        </w:rPr>
        <w:t xml:space="preserve"> предыдущей аттестации (при первичной аттестации - с даты поступления на работу).</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отказе педагогического работника от ознакомления с представлением работодателя составляется акт, который подписывается работодателем и лицами (не менее двух), в присутствии которых составлен акт.</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Аттестация проводится на заседании аттестационной комиссии организации с участием педагогического работника.</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подпись не менее чем за 30 календарных дней до новой даты проведения его аттестации.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Аттестационная комиссия организации рассматривает представление работодателя, а также дополнительные сведения педагогического работника, характеризующие его профессиональную деятельность (при их наличии).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По результатам аттестации педагогического работника аттестационная комиссия организации принимает одно из следующих решений:</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соответствует занимаемой должности (указывается должность педагогического работника);</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соответствует занимаемой должности (указывается должность педагогического работника).</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w:t>
      </w:r>
      <w:r>
        <w:rPr>
          <w:rFonts w:ascii="Times New Roman" w:hAnsi="Times New Roman" w:cs="Times New Roman"/>
          <w:sz w:val="24"/>
          <w:szCs w:val="24"/>
        </w:rPr>
        <w:lastRenderedPageBreak/>
        <w:t>хранится у работодателя вместе с представлениями работодателя, внесенными в аттестационную комиссию организации, дополнительными сведениями, представленными педагогическими работниками, характеризующими их профессиональную деятельность (при их наличии).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20. </w:t>
      </w:r>
      <w:proofErr w:type="gramStart"/>
      <w:r>
        <w:rPr>
          <w:rFonts w:ascii="Times New Roman" w:hAnsi="Times New Roman" w:cs="Times New Roman"/>
          <w:sz w:val="24"/>
          <w:szCs w:val="24"/>
        </w:rPr>
        <w:t>На педагогического работника, прошедшего аттестацию, не позднее 2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Pr>
          <w:rFonts w:ascii="Times New Roman" w:hAnsi="Times New Roman" w:cs="Times New Roman"/>
          <w:sz w:val="24"/>
          <w:szCs w:val="24"/>
        </w:rPr>
        <w:t xml:space="preserve"> Работодатель знакомит педагогического работника с выпиской из протокола под подпись в течение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Аттестацию в целях подтверждения соответствия занимаемой должности не проходят следующие педагогические работники: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педагогические работники, имеющие квалификационные категории;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б) проработавшие в занимаемой должности менее двух лет в организации, в которой проводится аттестация;</w:t>
      </w:r>
      <w:proofErr w:type="gramEnd"/>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беременные женщины;</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женщины, находящиеся в отпуске по беременности и родам;</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лица, находящиеся в отпуске по уходу за ребенком до достижения им возраста трех лет;</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е) отсутствовавшие на рабочем месте более четырех месяцев в связи с заболеванием.</w:t>
      </w:r>
      <w:proofErr w:type="gramEnd"/>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Аттестация педагогических работников, предусмотренных подпунктами "г" и "</w:t>
      </w: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настоящего пункта, возможна не ранее чем через два года после их выхода из указанных отпусков.</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23. </w:t>
      </w:r>
      <w:proofErr w:type="gramStart"/>
      <w:r>
        <w:rPr>
          <w:rFonts w:ascii="Times New Roman" w:hAnsi="Times New Roman" w:cs="Times New Roman"/>
          <w:sz w:val="24"/>
          <w:szCs w:val="24"/>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1" w:anchor="l6" w:history="1">
        <w:r>
          <w:rPr>
            <w:rStyle w:val="a3"/>
            <w:rFonts w:ascii="Times New Roman" w:hAnsi="Times New Roman" w:cs="Times New Roman"/>
            <w:color w:val="auto"/>
            <w:sz w:val="24"/>
            <w:szCs w:val="24"/>
          </w:rPr>
          <w:t>раздела</w:t>
        </w:r>
      </w:hyperlink>
      <w:r>
        <w:rPr>
          <w:rFonts w:ascii="Times New Roman" w:hAnsi="Times New Roman" w:cs="Times New Roman"/>
          <w:sz w:val="24"/>
          <w:szCs w:val="24"/>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Pr>
          <w:rFonts w:ascii="Times New Roman" w:hAnsi="Times New Roman" w:cs="Times New Roman"/>
          <w:sz w:val="24"/>
          <w:szCs w:val="24"/>
        </w:rPr>
        <w:t xml:space="preserve"> возложенные на них должностные обязанности.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&lt;3&gt; Приказ Министерства здравоохранения и социального развития Российской Федерации </w:t>
      </w:r>
      <w:hyperlink r:id="rId12" w:anchor="l1" w:history="1">
        <w:r>
          <w:rPr>
            <w:rStyle w:val="a3"/>
            <w:rFonts w:ascii="Times New Roman" w:hAnsi="Times New Roman" w:cs="Times New Roman"/>
            <w:color w:val="auto"/>
            <w:sz w:val="24"/>
            <w:szCs w:val="24"/>
          </w:rPr>
          <w:t>от 26 августа 2010 г. N 761н</w:t>
        </w:r>
      </w:hyperlink>
      <w:r>
        <w:rPr>
          <w:rFonts w:ascii="Times New Roman" w:hAnsi="Times New Roman" w:cs="Times New Roman"/>
          <w:sz w:val="24"/>
          <w:szCs w:val="24"/>
        </w:rPr>
        <w:t xml:space="preserve"> "Об утверждении Единого квалификационного справочника должностей руководителей, специалистов и служащих, раздел </w:t>
      </w:r>
      <w:r>
        <w:rPr>
          <w:rFonts w:ascii="Times New Roman" w:hAnsi="Times New Roman" w:cs="Times New Roman"/>
          <w:sz w:val="24"/>
          <w:szCs w:val="24"/>
        </w:rPr>
        <w:lastRenderedPageBreak/>
        <w:t>"Квалификационные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w:t>
      </w:r>
      <w:proofErr w:type="gramEnd"/>
      <w:r>
        <w:rPr>
          <w:rFonts w:ascii="Times New Roman" w:hAnsi="Times New Roman" w:cs="Times New Roman"/>
          <w:sz w:val="24"/>
          <w:szCs w:val="24"/>
        </w:rPr>
        <w:t>. N 448н (зарегистрирован Министерством юстиции Российской Федерации 1 июля 2011 г., регистрационный N 21240).</w:t>
      </w:r>
    </w:p>
    <w:p w:rsidR="006B7DE9" w:rsidRDefault="006B7DE9" w:rsidP="006B7DE9">
      <w:pPr>
        <w:widowControl w:val="0"/>
        <w:autoSpaceDE w:val="0"/>
        <w:autoSpaceDN w:val="0"/>
        <w:adjustRightInd w:val="0"/>
        <w:spacing w:after="0" w:line="240" w:lineRule="auto"/>
        <w:rPr>
          <w:rFonts w:ascii="Times New Roman" w:hAnsi="Times New Roman" w:cs="Times New Roman"/>
          <w:sz w:val="24"/>
          <w:szCs w:val="24"/>
        </w:rPr>
      </w:pPr>
    </w:p>
    <w:p w:rsidR="006B7DE9" w:rsidRDefault="006B7DE9" w:rsidP="006B7DE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III. Аттестация педагогических работников в целях установления первой и высшей квалификационной категории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Аттестация педагогических работников в целях установления первой или высшей квалификационной категории проводится по их желанию.</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25. </w:t>
      </w:r>
      <w:proofErr w:type="gramStart"/>
      <w:r>
        <w:rPr>
          <w:rFonts w:ascii="Times New Roman" w:hAnsi="Times New Roman" w:cs="Times New Roman"/>
          <w:sz w:val="24"/>
          <w:szCs w:val="24"/>
        </w:rPr>
        <w:t>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федеральной территории "Сириус" &lt;4&gt;, и частных организаций, находящихся в федеральной территории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Сириус"),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roofErr w:type="gramEnd"/>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&lt;4&gt; </w:t>
      </w:r>
      <w:hyperlink r:id="rId13" w:anchor="l8310" w:history="1">
        <w:r>
          <w:rPr>
            <w:rStyle w:val="a3"/>
            <w:rFonts w:ascii="Times New Roman" w:hAnsi="Times New Roman" w:cs="Times New Roman"/>
            <w:color w:val="auto"/>
            <w:sz w:val="24"/>
            <w:szCs w:val="24"/>
          </w:rPr>
          <w:t>Часть 4</w:t>
        </w:r>
      </w:hyperlink>
      <w:r>
        <w:rPr>
          <w:rFonts w:ascii="Times New Roman" w:hAnsi="Times New Roman" w:cs="Times New Roman"/>
          <w:sz w:val="24"/>
          <w:szCs w:val="24"/>
        </w:rPr>
        <w:t xml:space="preserve"> статьи 8 Федерального закона об образовании.</w:t>
      </w:r>
    </w:p>
    <w:p w:rsidR="006B7DE9" w:rsidRDefault="006B7DE9" w:rsidP="006B7DE9">
      <w:pPr>
        <w:widowControl w:val="0"/>
        <w:autoSpaceDE w:val="0"/>
        <w:autoSpaceDN w:val="0"/>
        <w:adjustRightInd w:val="0"/>
        <w:spacing w:after="0" w:line="240" w:lineRule="auto"/>
        <w:rPr>
          <w:rFonts w:ascii="Times New Roman" w:hAnsi="Times New Roman" w:cs="Times New Roman"/>
          <w:sz w:val="24"/>
          <w:szCs w:val="24"/>
        </w:rPr>
      </w:pP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аттестации педагогических работников организаций, находящихся в ведении федеральной территории "Сириус", а также педагогических работников частных организаций, находящихся в федеральной территории "Сириус", осуществляется аттестационными комиссиями, формируемыми органами публичной власти федеральной территории "Сириус".</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 В состав аттестационных комиссий, указанных в пункте 25 настоящего Порядка (далее - аттестационные комиссии),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(далее - специалисты).</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27. </w:t>
      </w:r>
      <w:proofErr w:type="gramStart"/>
      <w:r>
        <w:rPr>
          <w:rFonts w:ascii="Times New Roman" w:hAnsi="Times New Roman" w:cs="Times New Roman"/>
          <w:sz w:val="24"/>
          <w:szCs w:val="24"/>
        </w:rPr>
        <w:t>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(далее - сеть "Интернет"), либо посредством федеральной государственной</w:t>
      </w:r>
      <w:proofErr w:type="gramEnd"/>
      <w:r>
        <w:rPr>
          <w:rFonts w:ascii="Times New Roman" w:hAnsi="Times New Roman" w:cs="Times New Roman"/>
          <w:sz w:val="24"/>
          <w:szCs w:val="24"/>
        </w:rPr>
        <w:t xml:space="preserve"> информационной системы "Единый портал государственных и муниципальных услуг (функций)" (далее - ЕПГУ), либо региональных порталов государственных и муниципальных услуг, интегрированных с ЕПГУ (далее - заявление в аттестационную комиссию).</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28. В заявлении в аттестационную комиссию педагогические работники сообщают сведения об уровне образования (квалификации), результатах профессиональной </w:t>
      </w:r>
      <w:r>
        <w:rPr>
          <w:rFonts w:ascii="Times New Roman" w:hAnsi="Times New Roman" w:cs="Times New Roman"/>
          <w:sz w:val="24"/>
          <w:szCs w:val="24"/>
        </w:rPr>
        <w:lastRenderedPageBreak/>
        <w:t>деятельности в организациях, об имеющихся квалификационных категориях, а также указывают должность, по которой они желают пройти аттестацию.</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 Заявления в аттестационную комиссию подаются педагогическими работниками независимо от продолжительности их работы в образовательной организации, в том числе в период нахождения педагогического работника в отпуске по уходу за ребенком.</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Педагогические работники имеют право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(за исключением случаев, указанных в абзацах четвертом и пятом настоящего пункта).</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w:t>
      </w:r>
      <w:proofErr w:type="gramEnd"/>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 Заседание аттестационной комиссии считается правомочным, если на нем присутствуют не менее двух третей от общего числа ее членов.</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 Первая квалификационная категория педагогическим работникам устанавливается на основе следующих показателей их профессиональной деятельности: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стабильных положительных результатов освоения обучающимися образовательных программ, в том числе в области искусств, физической культуры и спорта, по итогам мониторингов и иных форм контроля, проводимых организацией;</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Правительством Российской Федерации &lt;5&gt;;</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&lt;5&gt; Постановление Правительства Российской Федерации </w:t>
      </w:r>
      <w:hyperlink r:id="rId14" w:anchor="l0" w:history="1">
        <w:r>
          <w:rPr>
            <w:rStyle w:val="a3"/>
            <w:rFonts w:ascii="Times New Roman" w:hAnsi="Times New Roman" w:cs="Times New Roman"/>
            <w:color w:val="auto"/>
            <w:sz w:val="24"/>
            <w:szCs w:val="24"/>
          </w:rPr>
          <w:t>от 5 августа 2013 г. N 662</w:t>
        </w:r>
      </w:hyperlink>
      <w:r>
        <w:rPr>
          <w:rFonts w:ascii="Times New Roman" w:hAnsi="Times New Roman" w:cs="Times New Roman"/>
          <w:sz w:val="24"/>
          <w:szCs w:val="24"/>
        </w:rPr>
        <w:t xml:space="preserve"> "Об осуществлении мониторинга системы образования".</w:t>
      </w:r>
    </w:p>
    <w:p w:rsidR="006B7DE9" w:rsidRDefault="006B7DE9" w:rsidP="006B7DE9">
      <w:pPr>
        <w:widowControl w:val="0"/>
        <w:autoSpaceDE w:val="0"/>
        <w:autoSpaceDN w:val="0"/>
        <w:adjustRightInd w:val="0"/>
        <w:spacing w:after="0" w:line="240" w:lineRule="auto"/>
        <w:rPr>
          <w:rFonts w:ascii="Times New Roman" w:hAnsi="Times New Roman" w:cs="Times New Roman"/>
          <w:sz w:val="24"/>
          <w:szCs w:val="24"/>
        </w:rPr>
      </w:pP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выявления развития у обучающихся способностей к научной (интеллектуальной), творческой, физкультурно-спортивной деятельности;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 Высшая квалификационная категория педагогическим работникам устанавливается на основе следующих показателей их профессиональной деятельности: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достижения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положительной динамики результатов освоения образовательных программ, в том числе в области искусств, физической культуры и спорта, по итогам мониторингов, проводимых организацией;</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Правительством Российской Федерации &lt;6&gt;;</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&lt;6&gt; Постановление Правительства Российской Федерации </w:t>
      </w:r>
      <w:hyperlink r:id="rId15" w:anchor="l0" w:history="1">
        <w:r>
          <w:rPr>
            <w:rStyle w:val="a3"/>
            <w:rFonts w:ascii="Times New Roman" w:hAnsi="Times New Roman" w:cs="Times New Roman"/>
            <w:color w:val="auto"/>
            <w:sz w:val="24"/>
            <w:szCs w:val="24"/>
          </w:rPr>
          <w:t>от 5 августа 2013 г. N 662</w:t>
        </w:r>
      </w:hyperlink>
      <w:r>
        <w:rPr>
          <w:rFonts w:ascii="Times New Roman" w:hAnsi="Times New Roman" w:cs="Times New Roman"/>
          <w:sz w:val="24"/>
          <w:szCs w:val="24"/>
        </w:rPr>
        <w:t xml:space="preserve"> "Об осуществлении мониторинга системы образования".</w:t>
      </w:r>
    </w:p>
    <w:p w:rsidR="006B7DE9" w:rsidRDefault="006B7DE9" w:rsidP="006B7DE9">
      <w:pPr>
        <w:widowControl w:val="0"/>
        <w:autoSpaceDE w:val="0"/>
        <w:autoSpaceDN w:val="0"/>
        <w:adjustRightInd w:val="0"/>
        <w:spacing w:after="0" w:line="240" w:lineRule="auto"/>
        <w:rPr>
          <w:rFonts w:ascii="Times New Roman" w:hAnsi="Times New Roman" w:cs="Times New Roman"/>
          <w:sz w:val="24"/>
          <w:szCs w:val="24"/>
        </w:rPr>
      </w:pP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выявления и развития </w:t>
      </w:r>
      <w:proofErr w:type="gramStart"/>
      <w:r>
        <w:rPr>
          <w:rFonts w:ascii="Times New Roman" w:hAnsi="Times New Roman" w:cs="Times New Roman"/>
          <w:sz w:val="24"/>
          <w:szCs w:val="24"/>
        </w:rPr>
        <w:t>способностей</w:t>
      </w:r>
      <w:proofErr w:type="gramEnd"/>
      <w:r>
        <w:rPr>
          <w:rFonts w:ascii="Times New Roman" w:hAnsi="Times New Roman" w:cs="Times New Roman"/>
          <w:sz w:val="24"/>
          <w:szCs w:val="24"/>
        </w:rPr>
        <w:t xml:space="preserve"> обучающихся в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соответствующих показателям, предусмотренным пунктами 35, 36 настоящего Порядка, при условии, что их деятельность связана с соответствующими направлениями работы.</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38. По результатам аттестации аттестационная комиссия принимает одно из следующих решений:</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установить первую квалификационную категорию, высшую квалификационную категорию (указывается должность педагогического работника, по которой </w:t>
      </w:r>
      <w:r>
        <w:rPr>
          <w:rFonts w:ascii="Times New Roman" w:hAnsi="Times New Roman" w:cs="Times New Roman"/>
          <w:sz w:val="24"/>
          <w:szCs w:val="24"/>
        </w:rPr>
        <w:lastRenderedPageBreak/>
        <w:t>устанавливается квалификационная категория);</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отказать в установлении первой квалификационной категории,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39.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Решение аттестационной комиссии вступает в силу со дня его вынесения и является основанием для дифференциации оплаты труда педагогических работников.</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40.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 Педагогические работники, которым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 На основании решений аттестационных комиссий о результатах аттестации педагогических работников органы, указанные в пункте 25 настоящего Порядка,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 Результаты аттестации в целях установления квалификационной категории (первой, высшей) педагогический работник вправе обжаловать в соответствии с законодательством Российской Федерации.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 Квалификационные категории (первая, высшая),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а также являются основанием для дифференциации оплаты труда педагогических работников.</w:t>
      </w:r>
    </w:p>
    <w:p w:rsidR="006B7DE9" w:rsidRDefault="006B7DE9" w:rsidP="006B7DE9">
      <w:pPr>
        <w:widowControl w:val="0"/>
        <w:autoSpaceDE w:val="0"/>
        <w:autoSpaceDN w:val="0"/>
        <w:adjustRightInd w:val="0"/>
        <w:spacing w:after="0" w:line="240" w:lineRule="auto"/>
        <w:rPr>
          <w:rFonts w:ascii="Times New Roman" w:hAnsi="Times New Roman" w:cs="Times New Roman"/>
          <w:sz w:val="24"/>
          <w:szCs w:val="24"/>
        </w:rPr>
      </w:pPr>
    </w:p>
    <w:p w:rsidR="006B7DE9" w:rsidRDefault="006B7DE9" w:rsidP="006B7DE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IV. Аттестация педагогических работников в целях установления квалификационной категории "педагог-методист" или "педагог-наставник"</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45. Аттестация в целях установления квалификационной категории "педагог-методист"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46. Аттестация педагогических работников в целях установления квалификационных категорий "педагог-методист", "педагог-наставник" проводится аттестационными комиссиями, сформированными в порядке, предусмотренном пунктами 25 и 26 настоящего Порядка.</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47. Аттестация педагогических работников в целях установления квалификационной категории "педагог-методист" или "педагог-наставник" проводится на основании заявлений в аттестационную комиссию, подаваемых способами, указанными в пункте 27 настоящего Порядка.</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48. 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квалификационной категории, по которой они желают пройти аттестацию.</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заявлению в аттестационную комиссию прилагается ходатайство работодателя в аттестационную комиссию,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 (далее - ходатайство работодателя).</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Ходатайство работодателя формируется на основе решения педагогического совета образовательной организации (иного коллегиального органа управления образовательной организации), на котором рассматривалась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организации.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49. Сроки рассмотрения аттестационными комиссиями заявлений в аттестационную комиссию определяются в соответствии с абзацем первым пункта 31 настоящего Порядка.</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Педагогические работники имеют право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методическую или наставническую деятельность.</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Продолжительность аттестации для каждого педагогического работника определяется в соответствии с пунктом 32 настоящего Порядка.</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50. Квалификационная категория "педагог-методист"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руководства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руководства разработкой программно-методического сопровождения образовательного процесса, в том числе методического сопровождения реализации инновационных образовательных программ и проектов в образовательной организации;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методической поддержки педагогических работников образовательной организации при подготовке к участию в профессиональных конкурсах;</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участия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передачи опыта по применению в образовательной организации авторских учебных и (или) учебно-методических разработок.</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 Квалификационная категория "педагог-наставник"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руководства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наставничества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содействия в подготовке педагогических работников, в том числе из числа молодых специалистов, к участию в конкурсах профессионального (педагогического) мастерства;</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распространения авторских подходов и методических разработок в области наставнической деятельности в образовательной организации.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52. </w:t>
      </w:r>
      <w:proofErr w:type="gramStart"/>
      <w:r>
        <w:rPr>
          <w:rFonts w:ascii="Times New Roman" w:hAnsi="Times New Roman" w:cs="Times New Roman"/>
          <w:sz w:val="24"/>
          <w:szCs w:val="24"/>
        </w:rPr>
        <w:t>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ходатайства работодателя, предусмотренного пунктом 48 настоящего Порядка, а также показателей, предусмотренных пунктами 50, 51 настоящего Порядка,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 должностные обязанности по занимаемой в организации должности.</w:t>
      </w:r>
      <w:proofErr w:type="gramEnd"/>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 По результатам аттестации аттестационная комиссия принимает одно из следующих решений:</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установить квалификационную категорию "педагог-методист", квалификационную категорию "педагог-наставник" (указывается должность педагогического работника, по которой устанавливается квалификационная категория);</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отказать в установлении квалификационной категории "педагог-методист", квалификационной категории "педагог-наставник" (указывается должность, по которой педагогическому работнику отказывается в установлении квалификационной категории).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 Решение аттестационной комиссией принимается в порядке и на условиях, предусмотренных пунктом 39 настоящего Порядка.</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 Решение аттестационной комиссии вступает в силу со дня его вынесения 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 На основании решений аттестационных комиссий органы, указанные в пункте 25 настоящего Порядка, издают соответствующие распорядительные акты об установлении квалификационной категории "педагог-методист", квалификационной категории "педагог-наставник" в порядке, установленном пунктом 42 настоящего Порядка.</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 При принятии в отношении педагогического работника решения аттестационной комиссии об отказе в установлении квалификационной категории "педагог-методист" или квалификационной категории "педагог-наставник" проведение аттестации в целях 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58. Результаты аттестации в целях установления квалификационной категории "педагог-методист" или "педагог-наставник" педагогический работник вправе обжаловать в соответствии с законодательством Российской Федерации.</w:t>
      </w:r>
    </w:p>
    <w:p w:rsidR="006B7DE9" w:rsidRDefault="006B7DE9" w:rsidP="006B7DE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 Квалификационные категории ("педагог-методист", "педагог-наставник"),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w:t>
      </w:r>
    </w:p>
    <w:p w:rsidR="008045F0" w:rsidRDefault="008045F0"/>
    <w:sectPr w:rsidR="008045F0" w:rsidSect="00F142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7DE9"/>
    <w:rsid w:val="006B7DE9"/>
    <w:rsid w:val="008045F0"/>
    <w:rsid w:val="00E549D8"/>
    <w:rsid w:val="00F142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2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B7DE9"/>
    <w:rPr>
      <w:color w:val="0000FF"/>
      <w:u w:val="single"/>
    </w:rPr>
  </w:style>
</w:styles>
</file>

<file path=word/webSettings.xml><?xml version="1.0" encoding="utf-8"?>
<w:webSettings xmlns:r="http://schemas.openxmlformats.org/officeDocument/2006/relationships" xmlns:w="http://schemas.openxmlformats.org/wordprocessingml/2006/main">
  <w:divs>
    <w:div w:id="62935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81721" TargetMode="External"/><Relationship Id="rId13" Type="http://schemas.openxmlformats.org/officeDocument/2006/relationships/hyperlink" Target="https://normativ.kontur.ru/document?moduleid=1&amp;documentid=443940" TargetMode="External"/><Relationship Id="rId3" Type="http://schemas.openxmlformats.org/officeDocument/2006/relationships/webSettings" Target="webSettings.xml"/><Relationship Id="rId7" Type="http://schemas.openxmlformats.org/officeDocument/2006/relationships/hyperlink" Target="https://normativ.kontur.ru/document?moduleid=1&amp;documentid=383379" TargetMode="External"/><Relationship Id="rId12" Type="http://schemas.openxmlformats.org/officeDocument/2006/relationships/hyperlink" Target="https://normativ.kontur.ru/document?moduleid=1&amp;documentid=184188"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normativ.kontur.ru/document?moduleid=1&amp;documentid=448788" TargetMode="External"/><Relationship Id="rId11" Type="http://schemas.openxmlformats.org/officeDocument/2006/relationships/hyperlink" Target="https://normativ.kontur.ru/document?moduleid=1&amp;documentid=184188" TargetMode="External"/><Relationship Id="rId5" Type="http://schemas.openxmlformats.org/officeDocument/2006/relationships/hyperlink" Target="https://normativ.kontur.ru/document?moduleid=1&amp;documentid=448788" TargetMode="External"/><Relationship Id="rId15" Type="http://schemas.openxmlformats.org/officeDocument/2006/relationships/hyperlink" Target="https://normativ.kontur.ru/document?moduleid=1&amp;documentid=432028" TargetMode="External"/><Relationship Id="rId10" Type="http://schemas.openxmlformats.org/officeDocument/2006/relationships/hyperlink" Target="https://normativ.kontur.ru/document?moduleid=1&amp;documentid=443940" TargetMode="External"/><Relationship Id="rId4" Type="http://schemas.openxmlformats.org/officeDocument/2006/relationships/hyperlink" Target="https://normativ.kontur.ru/document?moduleid=1&amp;documentid=443940" TargetMode="External"/><Relationship Id="rId9" Type="http://schemas.openxmlformats.org/officeDocument/2006/relationships/hyperlink" Target="https://normativ.kontur.ru/document?moduleid=1&amp;documentid=443940" TargetMode="External"/><Relationship Id="rId14" Type="http://schemas.openxmlformats.org/officeDocument/2006/relationships/hyperlink" Target="https://normativ.kontur.ru/document?moduleid=1&amp;documentid=4320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5060</Words>
  <Characters>28843</Characters>
  <Application>Microsoft Office Word</Application>
  <DocSecurity>0</DocSecurity>
  <Lines>240</Lines>
  <Paragraphs>67</Paragraphs>
  <ScaleCrop>false</ScaleCrop>
  <Company>Reanimator Extreme Edition</Company>
  <LinksUpToDate>false</LinksUpToDate>
  <CharactersWithSpaces>33836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2023-08-31T12:45:00Z</dcterms:created>
  <dcterms:modified xsi:type="dcterms:W3CDTF">2023-08-31T12:46:00Z</dcterms:modified>
</cp:coreProperties>
</file>